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B" w:rsidRDefault="00F6236B" w:rsidP="00F6236B">
      <w:pPr>
        <w:ind w:firstLine="684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F6236B" w:rsidTr="0026130E">
        <w:trPr>
          <w:jc w:val="center"/>
        </w:trPr>
        <w:tc>
          <w:tcPr>
            <w:tcW w:w="4212" w:type="dxa"/>
          </w:tcPr>
          <w:p w:rsidR="00F6236B" w:rsidRDefault="00F6236B" w:rsidP="0026130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6236B" w:rsidRDefault="00F6236B" w:rsidP="0026130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tbl>
            <w:tblPr>
              <w:tblW w:w="9399" w:type="dxa"/>
              <w:tblInd w:w="8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2"/>
              <w:gridCol w:w="1365"/>
              <w:gridCol w:w="3822"/>
            </w:tblGrid>
            <w:tr w:rsidR="00F6236B" w:rsidRPr="009C652C" w:rsidTr="0026130E"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F6236B" w:rsidRDefault="00F6236B" w:rsidP="0026130E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F6236B" w:rsidRDefault="00F6236B" w:rsidP="0026130E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F6236B" w:rsidRPr="00E43FE8" w:rsidRDefault="00F6236B" w:rsidP="0026130E">
                  <w:pPr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 xml:space="preserve">№ 72                                                                              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</w:tcBorders>
                </w:tcPr>
                <w:p w:rsidR="00F6236B" w:rsidRPr="009C652C" w:rsidRDefault="00F6236B" w:rsidP="0026130E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</w:tcPr>
                <w:p w:rsidR="00F6236B" w:rsidRPr="009C652C" w:rsidRDefault="00F6236B" w:rsidP="0026130E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"</w:t>
                  </w:r>
                  <w:r>
                    <w:rPr>
                      <w:color w:val="0000FF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FF"/>
                      <w:sz w:val="28"/>
                      <w:szCs w:val="28"/>
                    </w:rPr>
                    <w:t xml:space="preserve">    "                 2016</w:t>
                  </w:r>
                  <w:r w:rsidRPr="009C652C">
                    <w:rPr>
                      <w:color w:val="0000FF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F6236B" w:rsidRDefault="00F6236B" w:rsidP="0026130E">
            <w:pPr>
              <w:ind w:firstLine="684"/>
              <w:rPr>
                <w:sz w:val="28"/>
                <w:szCs w:val="28"/>
              </w:rPr>
            </w:pPr>
          </w:p>
          <w:p w:rsidR="00F6236B" w:rsidRDefault="00F6236B" w:rsidP="0026130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F6236B" w:rsidRDefault="00F6236B" w:rsidP="0026130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F6236B" w:rsidRDefault="00F6236B" w:rsidP="0026130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  <w:p w:rsidR="00F6236B" w:rsidRDefault="00F6236B" w:rsidP="0026130E">
            <w:pPr>
              <w:rPr>
                <w:b/>
                <w:color w:val="0000FF"/>
                <w:sz w:val="28"/>
                <w:szCs w:val="28"/>
              </w:rPr>
            </w:pPr>
          </w:p>
          <w:p w:rsidR="00F6236B" w:rsidRDefault="00F6236B" w:rsidP="0026130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30 августа 2016г.</w:t>
            </w:r>
          </w:p>
        </w:tc>
      </w:tr>
    </w:tbl>
    <w:p w:rsidR="00F6236B" w:rsidRDefault="00F6236B" w:rsidP="00F6236B">
      <w:pPr>
        <w:ind w:firstLine="684"/>
        <w:jc w:val="center"/>
        <w:rPr>
          <w:b/>
          <w:sz w:val="28"/>
          <w:szCs w:val="28"/>
        </w:rPr>
      </w:pPr>
    </w:p>
    <w:p w:rsidR="00F6236B" w:rsidRPr="00856474" w:rsidRDefault="00F6236B" w:rsidP="00F6236B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F6236B" w:rsidRPr="00856474" w:rsidRDefault="00F6236B" w:rsidP="00F6236B">
      <w:pPr>
        <w:ind w:firstLine="684"/>
        <w:jc w:val="center"/>
        <w:rPr>
          <w:b/>
          <w:sz w:val="28"/>
          <w:szCs w:val="28"/>
        </w:rPr>
      </w:pPr>
    </w:p>
    <w:p w:rsidR="00F6236B" w:rsidRPr="00856474" w:rsidRDefault="00F6236B" w:rsidP="00F6236B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F6236B" w:rsidRPr="00856474" w:rsidRDefault="00F6236B" w:rsidP="00F6236B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Шоруньж</w:t>
      </w:r>
      <w:r w:rsidRPr="00856474">
        <w:rPr>
          <w:b/>
          <w:sz w:val="28"/>
          <w:szCs w:val="28"/>
        </w:rPr>
        <w:t>инское</w:t>
      </w:r>
      <w:proofErr w:type="spellEnd"/>
      <w:r w:rsidRPr="00856474">
        <w:rPr>
          <w:b/>
          <w:sz w:val="28"/>
          <w:szCs w:val="28"/>
        </w:rPr>
        <w:t xml:space="preserve"> сельское поселение»</w:t>
      </w:r>
    </w:p>
    <w:p w:rsidR="00F6236B" w:rsidRPr="00856474" w:rsidRDefault="00F6236B" w:rsidP="00F6236B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F6236B" w:rsidRPr="00856474" w:rsidRDefault="00F6236B" w:rsidP="00F6236B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изменений в решение Собрания депутатов</w:t>
      </w:r>
    </w:p>
    <w:p w:rsidR="00F6236B" w:rsidRPr="00856474" w:rsidRDefault="00F6236B" w:rsidP="00F6236B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Шоруньжинское</w:t>
      </w:r>
      <w:proofErr w:type="spellEnd"/>
      <w:r>
        <w:rPr>
          <w:b/>
          <w:sz w:val="28"/>
          <w:szCs w:val="28"/>
        </w:rPr>
        <w:t xml:space="preserve"> </w:t>
      </w:r>
      <w:r w:rsidRPr="00856474">
        <w:rPr>
          <w:b/>
          <w:sz w:val="28"/>
          <w:szCs w:val="28"/>
        </w:rPr>
        <w:t xml:space="preserve">сельское поселение» </w:t>
      </w:r>
    </w:p>
    <w:p w:rsidR="00F6236B" w:rsidRPr="00856474" w:rsidRDefault="00F6236B" w:rsidP="00F6236B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10 ноября 2009 года № </w:t>
      </w:r>
      <w:r w:rsidRPr="008564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5647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налоге на имущество физических лиц</w:t>
      </w:r>
      <w:r w:rsidRPr="00856474">
        <w:rPr>
          <w:b/>
          <w:sz w:val="28"/>
          <w:szCs w:val="28"/>
        </w:rPr>
        <w:t>»</w:t>
      </w:r>
    </w:p>
    <w:p w:rsidR="00F6236B" w:rsidRPr="00856474" w:rsidRDefault="00F6236B" w:rsidP="00F6236B">
      <w:pPr>
        <w:ind w:firstLine="684"/>
        <w:jc w:val="center"/>
        <w:rPr>
          <w:b/>
          <w:sz w:val="28"/>
          <w:szCs w:val="28"/>
        </w:rPr>
      </w:pPr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Собрание депутатов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</w:t>
      </w:r>
      <w:proofErr w:type="spellEnd"/>
      <w:r w:rsidRPr="00A00A50">
        <w:rPr>
          <w:sz w:val="28"/>
          <w:szCs w:val="28"/>
        </w:rPr>
        <w:t xml:space="preserve"> сельское поселение» решает:</w:t>
      </w:r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Шоруньж</w:t>
      </w:r>
      <w:r w:rsidRPr="00A00A50">
        <w:rPr>
          <w:sz w:val="28"/>
          <w:szCs w:val="28"/>
        </w:rPr>
        <w:t>инское</w:t>
      </w:r>
      <w:proofErr w:type="spellEnd"/>
      <w:r w:rsidRPr="00A00A5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от 10 ноября 2009 года № 12</w:t>
      </w:r>
      <w:r w:rsidRPr="00A00A50">
        <w:rPr>
          <w:sz w:val="28"/>
          <w:szCs w:val="28"/>
        </w:rPr>
        <w:t xml:space="preserve">                         «</w:t>
      </w:r>
      <w:r>
        <w:rPr>
          <w:sz w:val="28"/>
          <w:szCs w:val="28"/>
        </w:rPr>
        <w:t>О налоге на имущество физических лиц</w:t>
      </w:r>
      <w:r w:rsidRPr="00A00A50">
        <w:rPr>
          <w:sz w:val="28"/>
          <w:szCs w:val="28"/>
        </w:rPr>
        <w:t>» следующие изменения и дополнения:</w:t>
      </w:r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п.4 дополнить абзацем </w:t>
      </w:r>
      <w:r w:rsidRPr="00A00A50">
        <w:rPr>
          <w:sz w:val="28"/>
          <w:szCs w:val="28"/>
        </w:rPr>
        <w:t xml:space="preserve"> следующего содержания:</w:t>
      </w:r>
    </w:p>
    <w:p w:rsidR="00F6236B" w:rsidRPr="00A00A50" w:rsidRDefault="00F6236B" w:rsidP="00F6236B">
      <w:pPr>
        <w:pStyle w:val="ConsPlusNormal"/>
        <w:ind w:firstLine="540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"Налогоплательщики - физические лица, имеющие право на налоговые льготы, представляют </w:t>
      </w:r>
      <w:hyperlink r:id="rId6" w:history="1">
        <w:r w:rsidRPr="00A00A50">
          <w:rPr>
            <w:sz w:val="28"/>
            <w:szCs w:val="28"/>
          </w:rPr>
          <w:t>заявление</w:t>
        </w:r>
      </w:hyperlink>
      <w:r w:rsidRPr="00A00A50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A00A50">
        <w:rPr>
          <w:sz w:val="28"/>
          <w:szCs w:val="28"/>
        </w:rPr>
        <w:t>."</w:t>
      </w:r>
      <w:proofErr w:type="gramEnd"/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</w:p>
    <w:p w:rsidR="00F6236B" w:rsidRPr="00A00A50" w:rsidRDefault="00F6236B" w:rsidP="00F6236B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мланде</w:t>
      </w:r>
      <w:proofErr w:type="spellEnd"/>
      <w:r w:rsidRPr="00A00A50">
        <w:rPr>
          <w:sz w:val="28"/>
          <w:szCs w:val="28"/>
        </w:rPr>
        <w:t>».</w:t>
      </w:r>
    </w:p>
    <w:p w:rsidR="00F6236B" w:rsidRPr="00F6236B" w:rsidRDefault="00F6236B" w:rsidP="00F6236B">
      <w:pPr>
        <w:ind w:firstLine="684"/>
        <w:jc w:val="both"/>
        <w:rPr>
          <w:sz w:val="28"/>
          <w:szCs w:val="28"/>
        </w:rPr>
      </w:pPr>
      <w:r w:rsidRPr="00F6236B">
        <w:rPr>
          <w:sz w:val="28"/>
          <w:szCs w:val="28"/>
        </w:rPr>
        <w:t>3. Настоящее решение вступает в силу не ранее  чем по истечении одного месяца со дня их опубликования и не ранее 1-го числа очередного налогового периода по соответствующему налогу.</w:t>
      </w:r>
    </w:p>
    <w:p w:rsidR="00F6236B" w:rsidRPr="00F6236B" w:rsidRDefault="00F6236B" w:rsidP="00F6236B">
      <w:pPr>
        <w:ind w:firstLine="684"/>
        <w:jc w:val="both"/>
        <w:rPr>
          <w:sz w:val="28"/>
          <w:szCs w:val="28"/>
        </w:rPr>
      </w:pPr>
    </w:p>
    <w:p w:rsidR="00F6236B" w:rsidRPr="00A00A50" w:rsidRDefault="00F6236B" w:rsidP="00F6236B">
      <w:pPr>
        <w:jc w:val="both"/>
        <w:rPr>
          <w:sz w:val="28"/>
          <w:szCs w:val="28"/>
        </w:rPr>
      </w:pPr>
      <w:r w:rsidRPr="00A00A50">
        <w:rPr>
          <w:sz w:val="28"/>
          <w:szCs w:val="28"/>
        </w:rPr>
        <w:t>Глава муниципального образования</w:t>
      </w:r>
    </w:p>
    <w:p w:rsidR="00F6236B" w:rsidRPr="00F6236B" w:rsidRDefault="00F6236B" w:rsidP="00F6236B">
      <w:pPr>
        <w:jc w:val="both"/>
        <w:rPr>
          <w:sz w:val="28"/>
          <w:szCs w:val="28"/>
        </w:rPr>
      </w:pPr>
      <w:r w:rsidRPr="00F6236B">
        <w:rPr>
          <w:sz w:val="28"/>
          <w:szCs w:val="28"/>
        </w:rPr>
        <w:t>«</w:t>
      </w:r>
      <w:proofErr w:type="spellStart"/>
      <w:r w:rsidRPr="00F6236B">
        <w:rPr>
          <w:sz w:val="28"/>
          <w:szCs w:val="28"/>
        </w:rPr>
        <w:t>Шоруньжинское</w:t>
      </w:r>
      <w:proofErr w:type="spellEnd"/>
      <w:r w:rsidRPr="00F6236B">
        <w:rPr>
          <w:sz w:val="28"/>
          <w:szCs w:val="28"/>
        </w:rPr>
        <w:t xml:space="preserve"> сельское поселение»,</w:t>
      </w:r>
    </w:p>
    <w:p w:rsidR="00F6236B" w:rsidRPr="00F6236B" w:rsidRDefault="00F6236B" w:rsidP="00F6236B">
      <w:pPr>
        <w:jc w:val="both"/>
        <w:rPr>
          <w:sz w:val="28"/>
          <w:szCs w:val="28"/>
        </w:rPr>
      </w:pPr>
      <w:r w:rsidRPr="00F6236B">
        <w:rPr>
          <w:sz w:val="28"/>
          <w:szCs w:val="28"/>
        </w:rPr>
        <w:t xml:space="preserve">председатель Собрания депутатов                                                         </w:t>
      </w:r>
      <w:proofErr w:type="spellStart"/>
      <w:r w:rsidRPr="00F6236B">
        <w:rPr>
          <w:sz w:val="28"/>
          <w:szCs w:val="28"/>
        </w:rPr>
        <w:t>Л.А.Григорьева</w:t>
      </w:r>
      <w:proofErr w:type="spellEnd"/>
    </w:p>
    <w:p w:rsidR="00F6236B" w:rsidRPr="00F6236B" w:rsidRDefault="00F6236B" w:rsidP="00F6236B">
      <w:pPr>
        <w:rPr>
          <w:sz w:val="28"/>
          <w:szCs w:val="28"/>
        </w:rPr>
      </w:pPr>
    </w:p>
    <w:p w:rsidR="00F6236B" w:rsidRPr="00F6236B" w:rsidRDefault="00F6236B" w:rsidP="00F6236B">
      <w:pPr>
        <w:pStyle w:val="a3"/>
        <w:jc w:val="center"/>
        <w:outlineLvl w:val="0"/>
        <w:rPr>
          <w:sz w:val="28"/>
          <w:szCs w:val="28"/>
        </w:rPr>
      </w:pPr>
    </w:p>
    <w:p w:rsidR="00F6236B" w:rsidRDefault="00F6236B" w:rsidP="00F6236B">
      <w:pPr>
        <w:pStyle w:val="a3"/>
        <w:jc w:val="center"/>
        <w:outlineLvl w:val="0"/>
        <w:rPr>
          <w:sz w:val="28"/>
          <w:szCs w:val="28"/>
        </w:rPr>
      </w:pPr>
    </w:p>
    <w:p w:rsidR="00F6236B" w:rsidRPr="00DB7F6D" w:rsidRDefault="00F6236B" w:rsidP="00F6236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F6236B" w:rsidRPr="00DB7F6D" w:rsidRDefault="00F6236B" w:rsidP="00F6236B">
      <w:pPr>
        <w:jc w:val="center"/>
        <w:rPr>
          <w:sz w:val="28"/>
          <w:szCs w:val="28"/>
        </w:rPr>
      </w:pPr>
    </w:p>
    <w:p w:rsidR="00F6236B" w:rsidRDefault="00F6236B" w:rsidP="00F6236B">
      <w:pPr>
        <w:rPr>
          <w:sz w:val="28"/>
          <w:szCs w:val="28"/>
        </w:rPr>
      </w:pPr>
    </w:p>
    <w:p w:rsidR="00F6236B" w:rsidRDefault="00F6236B" w:rsidP="00F6236B">
      <w:pPr>
        <w:rPr>
          <w:sz w:val="28"/>
          <w:szCs w:val="28"/>
        </w:rPr>
      </w:pP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1"/>
        <w:gridCol w:w="900"/>
        <w:gridCol w:w="4513"/>
      </w:tblGrid>
      <w:tr w:rsidR="00F6236B" w:rsidRPr="00ED5284" w:rsidTr="0026130E">
        <w:trPr>
          <w:trHeight w:val="1532"/>
          <w:jc w:val="center"/>
        </w:trPr>
        <w:tc>
          <w:tcPr>
            <w:tcW w:w="4341" w:type="dxa"/>
          </w:tcPr>
          <w:p w:rsidR="00F6236B" w:rsidRPr="00ED5284" w:rsidRDefault="00F6236B" w:rsidP="0026130E">
            <w:pPr>
              <w:rPr>
                <w:rFonts w:ascii="Book Antiqua" w:hAnsi="Book Antiqua" w:cs="Courier New"/>
                <w:b/>
                <w:color w:val="0000FF"/>
              </w:rPr>
            </w:pPr>
          </w:p>
        </w:tc>
        <w:tc>
          <w:tcPr>
            <w:tcW w:w="900" w:type="dxa"/>
          </w:tcPr>
          <w:p w:rsidR="00F6236B" w:rsidRPr="00ED5284" w:rsidRDefault="00F6236B" w:rsidP="002613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F6236B" w:rsidRPr="00ED5284" w:rsidRDefault="00F6236B" w:rsidP="0026130E">
            <w:pPr>
              <w:jc w:val="center"/>
              <w:rPr>
                <w:b/>
                <w:color w:val="0000FF"/>
              </w:rPr>
            </w:pPr>
          </w:p>
        </w:tc>
      </w:tr>
    </w:tbl>
    <w:p w:rsidR="00F6236B" w:rsidRDefault="00F6236B" w:rsidP="00F6236B">
      <w:pPr>
        <w:rPr>
          <w:sz w:val="28"/>
          <w:szCs w:val="28"/>
        </w:rPr>
      </w:pPr>
    </w:p>
    <w:p w:rsidR="00F6236B" w:rsidRDefault="00F6236B" w:rsidP="00F6236B">
      <w:pPr>
        <w:rPr>
          <w:sz w:val="28"/>
          <w:szCs w:val="28"/>
        </w:rPr>
      </w:pPr>
    </w:p>
    <w:p w:rsidR="00F6236B" w:rsidRDefault="00F6236B" w:rsidP="00F6236B">
      <w:pPr>
        <w:ind w:firstLine="708"/>
        <w:jc w:val="both"/>
        <w:rPr>
          <w:sz w:val="28"/>
          <w:szCs w:val="28"/>
        </w:rPr>
      </w:pPr>
    </w:p>
    <w:p w:rsidR="00F6236B" w:rsidRDefault="00F6236B" w:rsidP="00F6236B">
      <w:pPr>
        <w:ind w:firstLine="708"/>
        <w:jc w:val="both"/>
        <w:rPr>
          <w:sz w:val="28"/>
          <w:szCs w:val="28"/>
        </w:rPr>
      </w:pPr>
    </w:p>
    <w:p w:rsidR="00F6236B" w:rsidRDefault="00F6236B" w:rsidP="00F6236B">
      <w:pPr>
        <w:ind w:firstLine="708"/>
        <w:jc w:val="both"/>
        <w:rPr>
          <w:sz w:val="28"/>
          <w:szCs w:val="28"/>
        </w:rPr>
      </w:pPr>
    </w:p>
    <w:p w:rsidR="00F6236B" w:rsidRDefault="00F6236B" w:rsidP="00F6236B">
      <w:pPr>
        <w:ind w:firstLine="708"/>
        <w:jc w:val="both"/>
        <w:rPr>
          <w:sz w:val="28"/>
          <w:szCs w:val="28"/>
        </w:rPr>
      </w:pPr>
    </w:p>
    <w:p w:rsidR="00F6236B" w:rsidRDefault="00F6236B" w:rsidP="00F6236B">
      <w:pPr>
        <w:ind w:firstLine="708"/>
        <w:jc w:val="both"/>
        <w:rPr>
          <w:sz w:val="28"/>
          <w:szCs w:val="28"/>
        </w:rPr>
      </w:pPr>
    </w:p>
    <w:p w:rsidR="00F6236B" w:rsidRDefault="00F6236B" w:rsidP="00F6236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236B" w:rsidRPr="00E426CF" w:rsidRDefault="00F6236B" w:rsidP="00F6236B">
      <w:pPr>
        <w:tabs>
          <w:tab w:val="left" w:pos="3731"/>
        </w:tabs>
        <w:rPr>
          <w:sz w:val="28"/>
          <w:szCs w:val="28"/>
        </w:rPr>
      </w:pPr>
    </w:p>
    <w:p w:rsidR="0090158E" w:rsidRDefault="0090158E"/>
    <w:sectPr w:rsidR="0090158E" w:rsidSect="001B7266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6B"/>
    <w:rsid w:val="0090158E"/>
    <w:rsid w:val="00B22AA6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36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623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36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623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FF0B3765A798F8B13200F287A42D63922C3222DAE92AE8405673C4D45F8AC9DDB988CD303EF6t4n2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
 от 10 ноября 2009 года № 12 «О налоге на имущество физических лиц»
</_x041e__x043f__x0438__x0441__x0430__x043d__x0438__x0435_>
    <_x2116__x0020__x0434__x043e__x043a__x0443__x043c__x0435__x043d__x0442__x0430_ xmlns="8fdaf6d1-a239-48bb-b4be-ba8259bb487d">72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XXJ7TYMEEKJ2-4379-72</_dlc_DocId>
    <_dlc_DocIdUrl xmlns="57504d04-691e-4fc4-8f09-4f19fdbe90f6">
      <Url>http://spsearch.gov.mari.ru:32643/morki/shorunga/_layouts/DocIdRedir.aspx?ID=XXJ7TYMEEKJ2-4379-72</Url>
      <Description>XXJ7TYMEEKJ2-4379-72</Description>
    </_dlc_DocIdUrl>
  </documentManagement>
</p:properties>
</file>

<file path=customXml/itemProps1.xml><?xml version="1.0" encoding="utf-8"?>
<ds:datastoreItem xmlns:ds="http://schemas.openxmlformats.org/officeDocument/2006/customXml" ds:itemID="{F9D255DB-ACD7-4F22-BC2A-D4A80CC52FE8}"/>
</file>

<file path=customXml/itemProps2.xml><?xml version="1.0" encoding="utf-8"?>
<ds:datastoreItem xmlns:ds="http://schemas.openxmlformats.org/officeDocument/2006/customXml" ds:itemID="{51F1F648-9793-44B0-9BD3-2940C4F8FB32}"/>
</file>

<file path=customXml/itemProps3.xml><?xml version="1.0" encoding="utf-8"?>
<ds:datastoreItem xmlns:ds="http://schemas.openxmlformats.org/officeDocument/2006/customXml" ds:itemID="{CC9E667A-BDC7-4954-A412-23525DC368A3}"/>
</file>

<file path=customXml/itemProps4.xml><?xml version="1.0" encoding="utf-8"?>
<ds:datastoreItem xmlns:ds="http://schemas.openxmlformats.org/officeDocument/2006/customXml" ds:itemID="{24E46114-D608-4A77-8AF9-4AA625FF2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72 от 30.08.2016</dc:title>
  <dc:creator>Шоруньжа</dc:creator>
  <cp:lastModifiedBy>Шоруньжа</cp:lastModifiedBy>
  <cp:revision>4</cp:revision>
  <cp:lastPrinted>2016-08-31T09:47:00Z</cp:lastPrinted>
  <dcterms:created xsi:type="dcterms:W3CDTF">2016-08-29T09:37:00Z</dcterms:created>
  <dcterms:modified xsi:type="dcterms:W3CDTF">2016-08-31T09:48:00Z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7359f299-e1f4-41c3-a4eb-adc5fe8d33d2</vt:lpwstr>
  </property>
</Properties>
</file>